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187E" w:rsidRDefault="00360CED">
      <w:pPr>
        <w:jc w:val="center"/>
      </w:pPr>
      <w:bookmarkStart w:id="0" w:name="h.gjdgxs" w:colFirst="0" w:colLast="0"/>
      <w:bookmarkEnd w:id="0"/>
      <w:r>
        <w:rPr>
          <w:rFonts w:ascii="Times New Roman" w:eastAsia="Times New Roman" w:hAnsi="Times New Roman" w:cs="Times New Roman"/>
          <w:b/>
          <w:sz w:val="32"/>
        </w:rPr>
        <w:t xml:space="preserve">Classroom Counseling Lesson Plan </w:t>
      </w:r>
    </w:p>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8"/>
        <w:gridCol w:w="2250"/>
        <w:gridCol w:w="2448"/>
      </w:tblGrid>
      <w:tr w:rsidR="008B187E">
        <w:tc>
          <w:tcPr>
            <w:tcW w:w="4878" w:type="dxa"/>
          </w:tcPr>
          <w:p w:rsidR="008B187E" w:rsidRDefault="00360CED">
            <w:r>
              <w:rPr>
                <w:rFonts w:ascii="Times New Roman" w:eastAsia="Times New Roman" w:hAnsi="Times New Roman" w:cs="Times New Roman"/>
                <w:b/>
                <w:sz w:val="24"/>
              </w:rPr>
              <w:t>Lesson Title</w:t>
            </w:r>
          </w:p>
        </w:tc>
        <w:tc>
          <w:tcPr>
            <w:tcW w:w="2250" w:type="dxa"/>
          </w:tcPr>
          <w:p w:rsidR="008B187E" w:rsidRDefault="00360CED">
            <w:r>
              <w:rPr>
                <w:rFonts w:ascii="Times New Roman" w:eastAsia="Times New Roman" w:hAnsi="Times New Roman" w:cs="Times New Roman"/>
                <w:b/>
                <w:sz w:val="24"/>
              </w:rPr>
              <w:t>Grade Range</w:t>
            </w:r>
          </w:p>
        </w:tc>
        <w:tc>
          <w:tcPr>
            <w:tcW w:w="2448" w:type="dxa"/>
          </w:tcPr>
          <w:p w:rsidR="008B187E" w:rsidRDefault="00360CED">
            <w:r>
              <w:rPr>
                <w:rFonts w:ascii="Times New Roman" w:eastAsia="Times New Roman" w:hAnsi="Times New Roman" w:cs="Times New Roman"/>
                <w:b/>
                <w:sz w:val="24"/>
              </w:rPr>
              <w:t>Time Needed</w:t>
            </w:r>
          </w:p>
        </w:tc>
      </w:tr>
      <w:tr w:rsidR="008B187E">
        <w:tc>
          <w:tcPr>
            <w:tcW w:w="4878" w:type="dxa"/>
          </w:tcPr>
          <w:p w:rsidR="008B187E" w:rsidRDefault="00360CED">
            <w:pPr>
              <w:jc w:val="center"/>
            </w:pPr>
            <w:r>
              <w:rPr>
                <w:rFonts w:ascii="Times New Roman" w:eastAsia="Times New Roman" w:hAnsi="Times New Roman" w:cs="Times New Roman"/>
                <w:sz w:val="24"/>
              </w:rPr>
              <w:t>SDMyLife Career Hunt</w:t>
            </w:r>
          </w:p>
        </w:tc>
        <w:tc>
          <w:tcPr>
            <w:tcW w:w="2250" w:type="dxa"/>
          </w:tcPr>
          <w:p w:rsidR="008B187E" w:rsidRDefault="00360CED">
            <w:pPr>
              <w:jc w:val="center"/>
            </w:pPr>
            <w:r>
              <w:rPr>
                <w:rFonts w:ascii="Times New Roman" w:eastAsia="Times New Roman" w:hAnsi="Times New Roman" w:cs="Times New Roman"/>
                <w:sz w:val="24"/>
              </w:rPr>
              <w:t>6-8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Grade</w:t>
            </w:r>
          </w:p>
        </w:tc>
        <w:tc>
          <w:tcPr>
            <w:tcW w:w="2448" w:type="dxa"/>
          </w:tcPr>
          <w:p w:rsidR="008B187E" w:rsidRDefault="00360CED">
            <w:pPr>
              <w:jc w:val="center"/>
            </w:pPr>
            <w:r>
              <w:rPr>
                <w:rFonts w:ascii="Times New Roman" w:eastAsia="Times New Roman" w:hAnsi="Times New Roman" w:cs="Times New Roman"/>
                <w:sz w:val="24"/>
              </w:rPr>
              <w:t>40-45 minutes</w:t>
            </w:r>
          </w:p>
        </w:tc>
      </w:tr>
    </w:tbl>
    <w:p w:rsidR="008B187E" w:rsidRDefault="008B187E"/>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2610"/>
        <w:gridCol w:w="4698"/>
      </w:tblGrid>
      <w:tr w:rsidR="008B187E">
        <w:tc>
          <w:tcPr>
            <w:tcW w:w="2268" w:type="dxa"/>
          </w:tcPr>
          <w:p w:rsidR="008B187E" w:rsidRDefault="00360CED">
            <w:r>
              <w:rPr>
                <w:rFonts w:ascii="Times New Roman" w:eastAsia="Times New Roman" w:hAnsi="Times New Roman" w:cs="Times New Roman"/>
                <w:b/>
                <w:sz w:val="24"/>
              </w:rPr>
              <w:t>Domain</w:t>
            </w:r>
          </w:p>
        </w:tc>
        <w:tc>
          <w:tcPr>
            <w:tcW w:w="2610" w:type="dxa"/>
          </w:tcPr>
          <w:p w:rsidR="008B187E" w:rsidRDefault="00360CED">
            <w:r>
              <w:rPr>
                <w:rFonts w:ascii="Times New Roman" w:eastAsia="Times New Roman" w:hAnsi="Times New Roman" w:cs="Times New Roman"/>
                <w:b/>
                <w:sz w:val="24"/>
              </w:rPr>
              <w:t>Mindset Standards</w:t>
            </w:r>
          </w:p>
        </w:tc>
        <w:tc>
          <w:tcPr>
            <w:tcW w:w="4698" w:type="dxa"/>
          </w:tcPr>
          <w:p w:rsidR="008B187E" w:rsidRDefault="00360CED">
            <w:r>
              <w:rPr>
                <w:rFonts w:ascii="Times New Roman" w:eastAsia="Times New Roman" w:hAnsi="Times New Roman" w:cs="Times New Roman"/>
                <w:b/>
                <w:sz w:val="24"/>
              </w:rPr>
              <w:t>Behavior Standards</w:t>
            </w:r>
          </w:p>
        </w:tc>
      </w:tr>
      <w:tr w:rsidR="008B187E">
        <w:tc>
          <w:tcPr>
            <w:tcW w:w="2268" w:type="dxa"/>
          </w:tcPr>
          <w:p w:rsidR="008B187E" w:rsidRDefault="00360CED">
            <w:pPr>
              <w:jc w:val="center"/>
            </w:pPr>
            <w:r>
              <w:rPr>
                <w:rFonts w:ascii="Times New Roman" w:eastAsia="Times New Roman" w:hAnsi="Times New Roman" w:cs="Times New Roman"/>
                <w:sz w:val="24"/>
              </w:rPr>
              <w:t>Career</w:t>
            </w:r>
          </w:p>
        </w:tc>
        <w:tc>
          <w:tcPr>
            <w:tcW w:w="2610" w:type="dxa"/>
          </w:tcPr>
          <w:p w:rsidR="008B187E" w:rsidRDefault="00360CED">
            <w:pPr>
              <w:jc w:val="center"/>
            </w:pPr>
            <w:r>
              <w:rPr>
                <w:rFonts w:ascii="Times New Roman" w:eastAsia="Times New Roman" w:hAnsi="Times New Roman" w:cs="Times New Roman"/>
                <w:sz w:val="24"/>
              </w:rPr>
              <w:t>4 &amp; 5</w:t>
            </w:r>
          </w:p>
        </w:tc>
        <w:tc>
          <w:tcPr>
            <w:tcW w:w="4698" w:type="dxa"/>
          </w:tcPr>
          <w:p w:rsidR="008B187E" w:rsidRDefault="00360CED">
            <w:pPr>
              <w:jc w:val="center"/>
            </w:pPr>
            <w:r>
              <w:rPr>
                <w:rFonts w:ascii="Times New Roman" w:eastAsia="Times New Roman" w:hAnsi="Times New Roman" w:cs="Times New Roman"/>
                <w:sz w:val="24"/>
              </w:rPr>
              <w:t>LS: 7 &amp; 9</w:t>
            </w:r>
          </w:p>
        </w:tc>
      </w:tr>
    </w:tbl>
    <w:p w:rsidR="008B187E" w:rsidRDefault="008B187E">
      <w:pPr>
        <w:spacing w:after="0"/>
      </w:pPr>
    </w:p>
    <w:p w:rsidR="008B187E" w:rsidRDefault="00360CED">
      <w:pPr>
        <w:spacing w:after="0"/>
      </w:pPr>
      <w:r>
        <w:rPr>
          <w:rFonts w:ascii="Times New Roman" w:eastAsia="Times New Roman" w:hAnsi="Times New Roman" w:cs="Times New Roman"/>
          <w:b/>
          <w:sz w:val="24"/>
        </w:rPr>
        <w:t>Learning Objectives:</w:t>
      </w:r>
    </w:p>
    <w:p w:rsidR="008B187E" w:rsidRDefault="00360CED">
      <w:pPr>
        <w:numPr>
          <w:ilvl w:val="0"/>
          <w:numId w:val="3"/>
        </w:numPr>
        <w:ind w:hanging="360"/>
        <w:contextualSpacing/>
        <w:rPr>
          <w:sz w:val="24"/>
        </w:rPr>
      </w:pPr>
      <w:r>
        <w:rPr>
          <w:rFonts w:ascii="Times New Roman" w:eastAsia="Times New Roman" w:hAnsi="Times New Roman" w:cs="Times New Roman"/>
          <w:sz w:val="24"/>
        </w:rPr>
        <w:t>Students will explore careers</w:t>
      </w:r>
    </w:p>
    <w:p w:rsidR="008B187E" w:rsidRDefault="00360CED">
      <w:pPr>
        <w:spacing w:after="0"/>
      </w:pPr>
      <w:r>
        <w:rPr>
          <w:rFonts w:ascii="Times New Roman" w:eastAsia="Times New Roman" w:hAnsi="Times New Roman" w:cs="Times New Roman"/>
          <w:b/>
          <w:sz w:val="24"/>
        </w:rPr>
        <w:t>Supplies/Materials:</w:t>
      </w:r>
    </w:p>
    <w:p w:rsidR="008B187E" w:rsidRDefault="00360CED">
      <w:pPr>
        <w:numPr>
          <w:ilvl w:val="0"/>
          <w:numId w:val="3"/>
        </w:numPr>
        <w:spacing w:after="0"/>
        <w:ind w:hanging="360"/>
        <w:contextualSpacing/>
        <w:rPr>
          <w:sz w:val="24"/>
        </w:rPr>
      </w:pPr>
      <w:r>
        <w:rPr>
          <w:rFonts w:ascii="Times New Roman" w:eastAsia="Times New Roman" w:hAnsi="Times New Roman" w:cs="Times New Roman"/>
          <w:sz w:val="24"/>
        </w:rPr>
        <w:t xml:space="preserve">South Dakota My Life magazine </w:t>
      </w:r>
    </w:p>
    <w:p w:rsidR="008B187E" w:rsidRDefault="00360CED">
      <w:pPr>
        <w:numPr>
          <w:ilvl w:val="0"/>
          <w:numId w:val="3"/>
        </w:numPr>
        <w:spacing w:after="0"/>
        <w:ind w:hanging="360"/>
        <w:contextualSpacing/>
        <w:rPr>
          <w:sz w:val="24"/>
        </w:rPr>
      </w:pPr>
      <w:r>
        <w:rPr>
          <w:rFonts w:ascii="Times New Roman" w:eastAsia="Times New Roman" w:hAnsi="Times New Roman" w:cs="Times New Roman"/>
          <w:sz w:val="24"/>
        </w:rPr>
        <w:t>Career hand-out</w:t>
      </w:r>
    </w:p>
    <w:p w:rsidR="008B187E" w:rsidRDefault="00360CED">
      <w:pPr>
        <w:numPr>
          <w:ilvl w:val="0"/>
          <w:numId w:val="3"/>
        </w:numPr>
        <w:spacing w:after="0"/>
        <w:ind w:hanging="360"/>
        <w:contextualSpacing/>
        <w:rPr>
          <w:sz w:val="24"/>
        </w:rPr>
      </w:pPr>
      <w:r>
        <w:rPr>
          <w:rFonts w:ascii="Times New Roman" w:eastAsia="Times New Roman" w:hAnsi="Times New Roman" w:cs="Times New Roman"/>
          <w:sz w:val="24"/>
        </w:rPr>
        <w:t>SDMyLife student log-in/passwords; computer w/ internet.</w:t>
      </w:r>
    </w:p>
    <w:p w:rsidR="008B187E" w:rsidRDefault="008B187E">
      <w:pPr>
        <w:spacing w:after="0"/>
        <w:ind w:left="720"/>
      </w:pPr>
    </w:p>
    <w:p w:rsidR="008B187E" w:rsidRDefault="00360CED">
      <w:pPr>
        <w:spacing w:after="0"/>
      </w:pPr>
      <w:r>
        <w:rPr>
          <w:rFonts w:ascii="Times New Roman" w:eastAsia="Times New Roman" w:hAnsi="Times New Roman" w:cs="Times New Roman"/>
          <w:b/>
          <w:sz w:val="24"/>
        </w:rPr>
        <w:t>Outline:</w:t>
      </w:r>
    </w:p>
    <w:p w:rsidR="008B187E" w:rsidRDefault="00360CED">
      <w:pPr>
        <w:spacing w:after="0"/>
      </w:pPr>
      <w:proofErr w:type="gramStart"/>
      <w:r>
        <w:rPr>
          <w:rFonts w:ascii="Times New Roman" w:eastAsia="Times New Roman" w:hAnsi="Times New Roman" w:cs="Times New Roman"/>
          <w:b/>
          <w:u w:val="single"/>
        </w:rPr>
        <w:t>Introduction</w:t>
      </w:r>
      <w:r>
        <w:rPr>
          <w:rFonts w:ascii="Times New Roman" w:eastAsia="Times New Roman" w:hAnsi="Times New Roman" w:cs="Times New Roman"/>
          <w:i/>
        </w:rPr>
        <w:t>(</w:t>
      </w:r>
      <w:proofErr w:type="gramEnd"/>
      <w:r>
        <w:rPr>
          <w:rFonts w:ascii="Times New Roman" w:eastAsia="Times New Roman" w:hAnsi="Times New Roman" w:cs="Times New Roman"/>
          <w:i/>
        </w:rPr>
        <w:t>Time: 5-10 min)</w:t>
      </w:r>
    </w:p>
    <w:p w:rsidR="008B187E" w:rsidRDefault="00360CED">
      <w:pPr>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Ask the student’s to name as many of the 16 Career Clusters as possible. Once the students have made an honest effort at naming all the career clusters, distribute the </w:t>
      </w:r>
      <w:r>
        <w:rPr>
          <w:rFonts w:ascii="Times New Roman" w:eastAsia="Times New Roman" w:hAnsi="Times New Roman" w:cs="Times New Roman"/>
          <w:i/>
        </w:rPr>
        <w:t>SDMyLife</w:t>
      </w:r>
      <w:r>
        <w:rPr>
          <w:rFonts w:ascii="Times New Roman" w:eastAsia="Times New Roman" w:hAnsi="Times New Roman" w:cs="Times New Roman"/>
        </w:rPr>
        <w:t xml:space="preserve"> magazine. Have the student’s find where in the magazine the career clusters are listed. Once they have found the list of career clusters have they student’s tell which of the career clusters they had forgotten.</w:t>
      </w:r>
    </w:p>
    <w:p w:rsidR="008B187E" w:rsidRDefault="00360CED">
      <w:pPr>
        <w:numPr>
          <w:ilvl w:val="0"/>
          <w:numId w:val="2"/>
        </w:numPr>
        <w:ind w:hanging="360"/>
        <w:contextualSpacing/>
        <w:rPr>
          <w:rFonts w:ascii="Times New Roman" w:eastAsia="Times New Roman" w:hAnsi="Times New Roman" w:cs="Times New Roman"/>
          <w:u w:val="single"/>
        </w:rPr>
      </w:pPr>
      <w:r>
        <w:rPr>
          <w:rFonts w:ascii="Times New Roman" w:eastAsia="Times New Roman" w:hAnsi="Times New Roman" w:cs="Times New Roman"/>
        </w:rPr>
        <w:t>Ask the student’s, what was it that helped t</w:t>
      </w:r>
      <w:r>
        <w:rPr>
          <w:rFonts w:ascii="Times New Roman" w:eastAsia="Times New Roman" w:hAnsi="Times New Roman" w:cs="Times New Roman"/>
        </w:rPr>
        <w:t xml:space="preserve">hem to remember the clusters that they recalled first? Then, have the student’s explain their reasoning behind not remembering other career </w:t>
      </w:r>
    </w:p>
    <w:p w:rsidR="008B187E" w:rsidRDefault="00360CED">
      <w:pPr>
        <w:spacing w:after="0"/>
        <w:ind w:left="360"/>
      </w:pPr>
      <w:r>
        <w:rPr>
          <w:rFonts w:ascii="Times New Roman" w:eastAsia="Times New Roman" w:hAnsi="Times New Roman" w:cs="Times New Roman"/>
          <w:b/>
          <w:u w:val="single"/>
        </w:rPr>
        <w:t xml:space="preserve">Instruction </w:t>
      </w:r>
      <w:r>
        <w:rPr>
          <w:rFonts w:ascii="Times New Roman" w:eastAsia="Times New Roman" w:hAnsi="Times New Roman" w:cs="Times New Roman"/>
          <w:i/>
        </w:rPr>
        <w:t>(Time: 30-35 min)</w:t>
      </w:r>
    </w:p>
    <w:p w:rsidR="008B187E" w:rsidRDefault="00360CED">
      <w:pPr>
        <w:numPr>
          <w:ilvl w:val="0"/>
          <w:numId w:val="5"/>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 Distribute </w:t>
      </w:r>
      <w:r>
        <w:rPr>
          <w:rFonts w:ascii="Times New Roman" w:eastAsia="Times New Roman" w:hAnsi="Times New Roman" w:cs="Times New Roman"/>
          <w:i/>
        </w:rPr>
        <w:t>SDMyLife</w:t>
      </w:r>
      <w:r>
        <w:rPr>
          <w:rFonts w:ascii="Times New Roman" w:eastAsia="Times New Roman" w:hAnsi="Times New Roman" w:cs="Times New Roman"/>
        </w:rPr>
        <w:t xml:space="preserve"> magazines, hand-out, and have the students log into their SDMyLi</w:t>
      </w:r>
      <w:r>
        <w:rPr>
          <w:rFonts w:ascii="Times New Roman" w:eastAsia="Times New Roman" w:hAnsi="Times New Roman" w:cs="Times New Roman"/>
        </w:rPr>
        <w:t xml:space="preserve">fe accounts. Ask the students to group themselves in pairs of two based on </w:t>
      </w:r>
      <w:bookmarkStart w:id="1" w:name="_GoBack"/>
      <w:bookmarkEnd w:id="1"/>
      <w:r>
        <w:rPr>
          <w:rFonts w:ascii="Times New Roman" w:eastAsia="Times New Roman" w:hAnsi="Times New Roman" w:cs="Times New Roman"/>
        </w:rPr>
        <w:t>dissimilar career interests. (Example: art may be considered dissimilar to engineering in our student’s view.)</w:t>
      </w:r>
    </w:p>
    <w:p w:rsidR="008B187E" w:rsidRDefault="00360CED">
      <w:pPr>
        <w:numPr>
          <w:ilvl w:val="0"/>
          <w:numId w:val="5"/>
        </w:numPr>
        <w:ind w:hanging="360"/>
        <w:contextualSpacing/>
        <w:rPr>
          <w:rFonts w:ascii="Times New Roman" w:eastAsia="Times New Roman" w:hAnsi="Times New Roman" w:cs="Times New Roman"/>
        </w:rPr>
      </w:pPr>
      <w:r>
        <w:rPr>
          <w:rFonts w:ascii="Times New Roman" w:eastAsia="Times New Roman" w:hAnsi="Times New Roman" w:cs="Times New Roman"/>
        </w:rPr>
        <w:t>Have the students work in their pair of two to complete the hand-out u</w:t>
      </w:r>
      <w:r>
        <w:rPr>
          <w:rFonts w:ascii="Times New Roman" w:eastAsia="Times New Roman" w:hAnsi="Times New Roman" w:cs="Times New Roman"/>
        </w:rPr>
        <w:t xml:space="preserve">sing the </w:t>
      </w:r>
      <w:r>
        <w:rPr>
          <w:rFonts w:ascii="Times New Roman" w:eastAsia="Times New Roman" w:hAnsi="Times New Roman" w:cs="Times New Roman"/>
          <w:i/>
        </w:rPr>
        <w:t>SDMyLife</w:t>
      </w:r>
      <w:r>
        <w:rPr>
          <w:rFonts w:ascii="Times New Roman" w:eastAsia="Times New Roman" w:hAnsi="Times New Roman" w:cs="Times New Roman"/>
        </w:rPr>
        <w:t xml:space="preserve"> magazine and their SDMyLife account.  </w:t>
      </w:r>
      <w:r>
        <w:rPr>
          <w:rFonts w:ascii="Times New Roman" w:eastAsia="Times New Roman" w:hAnsi="Times New Roman" w:cs="Times New Roman"/>
        </w:rPr>
        <w:tab/>
      </w:r>
    </w:p>
    <w:p w:rsidR="008B187E" w:rsidRDefault="00360CED">
      <w:pPr>
        <w:numPr>
          <w:ilvl w:val="0"/>
          <w:numId w:val="5"/>
        </w:numPr>
        <w:ind w:hanging="360"/>
        <w:contextualSpacing/>
        <w:rPr>
          <w:rFonts w:ascii="Times New Roman" w:eastAsia="Times New Roman" w:hAnsi="Times New Roman" w:cs="Times New Roman"/>
        </w:rPr>
      </w:pPr>
      <w:r>
        <w:rPr>
          <w:rFonts w:ascii="Times New Roman" w:eastAsia="Times New Roman" w:hAnsi="Times New Roman" w:cs="Times New Roman"/>
        </w:rPr>
        <w:t>Have the student’s share how their career could be similar to the career of their partner. Where could these two seemingly dissimilar careers work together? If you have time, have the student’s shar</w:t>
      </w:r>
      <w:r>
        <w:rPr>
          <w:rFonts w:ascii="Times New Roman" w:eastAsia="Times New Roman" w:hAnsi="Times New Roman" w:cs="Times New Roman"/>
        </w:rPr>
        <w:t xml:space="preserve">e which two Career Clusters are their favorite and which one Career Cluster would be their least favorite.          </w:t>
      </w:r>
    </w:p>
    <w:p w:rsidR="008B187E" w:rsidRDefault="00360CED">
      <w:pPr>
        <w:spacing w:after="0"/>
      </w:pPr>
      <w:r>
        <w:rPr>
          <w:rFonts w:ascii="Times New Roman" w:eastAsia="Times New Roman" w:hAnsi="Times New Roman" w:cs="Times New Roman"/>
          <w:b/>
          <w:u w:val="single"/>
        </w:rPr>
        <w:t>Closure/Wrap Up</w:t>
      </w:r>
    </w:p>
    <w:p w:rsidR="008B187E" w:rsidRDefault="00360CED">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Have the students share one new fact they learned about any of the featured career clusters. Ask the students if by doing t</w:t>
      </w:r>
      <w:r>
        <w:rPr>
          <w:rFonts w:ascii="Times New Roman" w:eastAsia="Times New Roman" w:hAnsi="Times New Roman" w:cs="Times New Roman"/>
        </w:rPr>
        <w:t xml:space="preserve">his activity today it swayed or influenced their interest in a particular career or careers. </w:t>
      </w:r>
    </w:p>
    <w:p w:rsidR="00673544" w:rsidRDefault="00673544">
      <w:pPr>
        <w:rPr>
          <w:rFonts w:ascii="Times New Roman" w:eastAsia="Times New Roman" w:hAnsi="Times New Roman" w:cs="Times New Roman"/>
        </w:rPr>
      </w:pPr>
      <w:r>
        <w:rPr>
          <w:rFonts w:ascii="Times New Roman" w:eastAsia="Times New Roman" w:hAnsi="Times New Roman" w:cs="Times New Roman"/>
        </w:rPr>
        <w:br w:type="page"/>
      </w:r>
    </w:p>
    <w:p w:rsidR="00673544" w:rsidRDefault="00673544" w:rsidP="00673544">
      <w:pPr>
        <w:ind w:left="720"/>
        <w:contextualSpacing/>
        <w:rPr>
          <w:rFonts w:ascii="Times New Roman" w:eastAsia="Times New Roman" w:hAnsi="Times New Roman" w:cs="Times New Roman"/>
        </w:rPr>
      </w:pPr>
    </w:p>
    <w:p w:rsidR="008B187E" w:rsidRDefault="00360CED">
      <w:pPr>
        <w:ind w:left="360"/>
        <w:jc w:val="center"/>
      </w:pPr>
      <w:r>
        <w:rPr>
          <w:rFonts w:ascii="Times New Roman" w:eastAsia="Times New Roman" w:hAnsi="Times New Roman" w:cs="Times New Roman"/>
          <w:b/>
          <w:u w:val="single"/>
        </w:rPr>
        <w:t>Career Hand-Out</w:t>
      </w:r>
    </w:p>
    <w:p w:rsidR="008B187E" w:rsidRDefault="00360CED">
      <w:pPr>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What career cluster is featured on page 5?</w:t>
      </w:r>
    </w:p>
    <w:p w:rsidR="008B187E" w:rsidRDefault="00360CED">
      <w:pPr>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What post-secondary school did the person spotlight on page five attend?</w:t>
      </w:r>
    </w:p>
    <w:p w:rsidR="008B187E" w:rsidRDefault="00360CED">
      <w:pPr>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What is the annual salary of a</w:t>
      </w:r>
      <w:r>
        <w:rPr>
          <w:rFonts w:ascii="Times New Roman" w:eastAsia="Times New Roman" w:hAnsi="Times New Roman" w:cs="Times New Roman"/>
        </w:rPr>
        <w:t xml:space="preserve"> person working in Agricultural Sales and Manufacturing?</w:t>
      </w:r>
    </w:p>
    <w:p w:rsidR="008B187E" w:rsidRDefault="00360CED">
      <w:pPr>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RESPEC has a very well-known project called ____________. What South Dakota community is this project located in?</w:t>
      </w:r>
    </w:p>
    <w:p w:rsidR="008B187E" w:rsidRDefault="00360CED">
      <w:pPr>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What South Dakota school did Jason Love attend to receive a Master’s in Civil Enginee</w:t>
      </w:r>
      <w:r>
        <w:rPr>
          <w:rFonts w:ascii="Times New Roman" w:eastAsia="Times New Roman" w:hAnsi="Times New Roman" w:cs="Times New Roman"/>
        </w:rPr>
        <w:t>ring?</w:t>
      </w:r>
    </w:p>
    <w:p w:rsidR="008B187E" w:rsidRDefault="00360CED">
      <w:pPr>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What two classes are recommended to take if you are interested in communications? (hint: speech is not one of them)</w:t>
      </w:r>
    </w:p>
    <w:p w:rsidR="008B187E" w:rsidRDefault="00360CED">
      <w:pPr>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What two cities are Eagle Creek Security Systems located? Which one is in South Dakota?</w:t>
      </w:r>
    </w:p>
    <w:p w:rsidR="008B187E" w:rsidRDefault="00360CED">
      <w:pPr>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What is Mara’s advice to selecting a career? (</w:t>
      </w:r>
      <w:r>
        <w:rPr>
          <w:rFonts w:ascii="Times New Roman" w:eastAsia="Times New Roman" w:hAnsi="Times New Roman" w:cs="Times New Roman"/>
        </w:rPr>
        <w:t>hint: she advises of three things)</w:t>
      </w:r>
    </w:p>
    <w:p w:rsidR="008B187E" w:rsidRDefault="00360CED">
      <w:pPr>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Log-on to SDMyLife.com. Using the school search, what South Dakota post-secondary institutions offer a Medical Records Specialist degree?</w:t>
      </w:r>
    </w:p>
    <w:p w:rsidR="008B187E" w:rsidRDefault="00360CED">
      <w:pPr>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Back to the magazine…What degrees do the educators at the Children’s Museum have? </w:t>
      </w:r>
    </w:p>
    <w:p w:rsidR="008B187E" w:rsidRDefault="00360CED">
      <w:pPr>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If you like math and details what career cluster would best match your interests?</w:t>
      </w:r>
    </w:p>
    <w:p w:rsidR="008B187E" w:rsidRDefault="00360CED">
      <w:pPr>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True or False: Holding a leadership position, such as a treasurer for 4H, would be helpful if you are interested in a finance career.</w:t>
      </w:r>
    </w:p>
    <w:p w:rsidR="008B187E" w:rsidRDefault="00360CED">
      <w:pPr>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The Government and Public Administration</w:t>
      </w:r>
      <w:r>
        <w:rPr>
          <w:rFonts w:ascii="Times New Roman" w:eastAsia="Times New Roman" w:hAnsi="Times New Roman" w:cs="Times New Roman"/>
        </w:rPr>
        <w:t xml:space="preserve"> career cluster is limited to political, government, and elected positions/careers. True or False.</w:t>
      </w:r>
    </w:p>
    <w:p w:rsidR="008B187E" w:rsidRDefault="00360CED">
      <w:pPr>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Go to </w:t>
      </w:r>
      <w:hyperlink r:id="rId6">
        <w:r>
          <w:rPr>
            <w:rFonts w:ascii="Times New Roman" w:eastAsia="Times New Roman" w:hAnsi="Times New Roman" w:cs="Times New Roman"/>
            <w:color w:val="0000FF"/>
            <w:u w:val="single"/>
          </w:rPr>
          <w:t>www.scrubscamps.sd.gov</w:t>
        </w:r>
      </w:hyperlink>
      <w:r>
        <w:rPr>
          <w:rFonts w:ascii="Times New Roman" w:eastAsia="Times New Roman" w:hAnsi="Times New Roman" w:cs="Times New Roman"/>
        </w:rPr>
        <w:t>. Where is the closest SCRUBS camp? When is it being held (or when was it held)? (Bonus: What career cluster is featured at SCRUBS camp?)</w:t>
      </w:r>
    </w:p>
    <w:p w:rsidR="008B187E" w:rsidRDefault="00360CED">
      <w:pPr>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What type of degree does a pharmacist need to have?</w:t>
      </w:r>
    </w:p>
    <w:p w:rsidR="008B187E" w:rsidRDefault="00360CED">
      <w:pPr>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What is South Dakota’s second-largest industry? What career cluster is it located in?</w:t>
      </w:r>
    </w:p>
    <w:p w:rsidR="008B187E" w:rsidRDefault="00360CED">
      <w:pPr>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What does the Human Services cluster focus on?</w:t>
      </w:r>
    </w:p>
    <w:p w:rsidR="008B187E" w:rsidRDefault="00360CED">
      <w:pPr>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Using your SDMyLife account, what four-year post-secondary schools offer degrees in Information Technology?</w:t>
      </w:r>
    </w:p>
    <w:p w:rsidR="008B187E" w:rsidRDefault="00360CED">
      <w:pPr>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Lawyers, probat</w:t>
      </w:r>
      <w:r>
        <w:rPr>
          <w:rFonts w:ascii="Times New Roman" w:eastAsia="Times New Roman" w:hAnsi="Times New Roman" w:cs="Times New Roman"/>
        </w:rPr>
        <w:t>ion officers, and firefighters are all careers found in which career cluster?</w:t>
      </w:r>
    </w:p>
    <w:p w:rsidR="008B187E" w:rsidRDefault="00360CED">
      <w:pPr>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_____________________ is needed in all sixteen career clusters. (hint: it is a career and a cluster)</w:t>
      </w:r>
    </w:p>
    <w:p w:rsidR="008B187E" w:rsidRDefault="00360CED">
      <w:pPr>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What does STEM stand for?</w:t>
      </w:r>
    </w:p>
    <w:p w:rsidR="008B187E" w:rsidRDefault="00360CED">
      <w:pPr>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A degree in diesel technology can be complete at We</w:t>
      </w:r>
      <w:r>
        <w:rPr>
          <w:rFonts w:ascii="Times New Roman" w:eastAsia="Times New Roman" w:hAnsi="Times New Roman" w:cs="Times New Roman"/>
        </w:rPr>
        <w:t>stern Dakota Technical Institute and __________________.</w:t>
      </w:r>
    </w:p>
    <w:p w:rsidR="008B187E" w:rsidRDefault="00360CED">
      <w:pPr>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What is the fastest growing industry in South Dakota?</w:t>
      </w:r>
    </w:p>
    <w:p w:rsidR="008B187E" w:rsidRDefault="00360CED">
      <w:pPr>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A make-up artist is a part of which career cluster?</w:t>
      </w:r>
    </w:p>
    <w:p w:rsidR="008B187E" w:rsidRDefault="00360CED">
      <w:pPr>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How many scholarships, exclusively featured in the SDMyLife magazine, are available to South </w:t>
      </w:r>
      <w:r>
        <w:rPr>
          <w:rFonts w:ascii="Times New Roman" w:eastAsia="Times New Roman" w:hAnsi="Times New Roman" w:cs="Times New Roman"/>
        </w:rPr>
        <w:t>Dakota students?</w:t>
      </w:r>
    </w:p>
    <w:p w:rsidR="008B187E" w:rsidRDefault="008B187E" w:rsidP="000403D5">
      <w:pPr>
        <w:tabs>
          <w:tab w:val="left" w:pos="270"/>
        </w:tabs>
      </w:pPr>
    </w:p>
    <w:sectPr w:rsidR="008B187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679"/>
    <w:multiLevelType w:val="multilevel"/>
    <w:tmpl w:val="DB9A2A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08E387E"/>
    <w:multiLevelType w:val="multilevel"/>
    <w:tmpl w:val="E428613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9C1440B"/>
    <w:multiLevelType w:val="multilevel"/>
    <w:tmpl w:val="4A3E9D3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54383FE2"/>
    <w:multiLevelType w:val="multilevel"/>
    <w:tmpl w:val="EE443BA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55613499"/>
    <w:multiLevelType w:val="multilevel"/>
    <w:tmpl w:val="3F20FB22"/>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B187E"/>
    <w:rsid w:val="000403D5"/>
    <w:rsid w:val="00360CED"/>
    <w:rsid w:val="003D43C8"/>
    <w:rsid w:val="00673544"/>
    <w:rsid w:val="008B1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rubscamps.sd.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DC776571.dotm</Template>
  <TotalTime>65</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Krogstrand, Alyssa</cp:lastModifiedBy>
  <cp:revision>3</cp:revision>
  <dcterms:created xsi:type="dcterms:W3CDTF">2015-05-08T16:13:00Z</dcterms:created>
  <dcterms:modified xsi:type="dcterms:W3CDTF">2015-05-08T17:26:00Z</dcterms:modified>
</cp:coreProperties>
</file>